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填表说明</w:t>
      </w:r>
      <w:bookmarkStart w:id="0" w:name="_GoBack"/>
      <w:bookmarkEnd w:id="0"/>
    </w:p>
    <w:p>
      <w:pPr>
        <w:spacing w:line="58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80" w:lineRule="exact"/>
        <w:ind w:firstLine="605" w:firstLineChars="18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一、关于申报单位名称和个人的填写</w:t>
      </w:r>
    </w:p>
    <w:p>
      <w:pPr>
        <w:spacing w:line="580" w:lineRule="exact"/>
        <w:ind w:firstLine="605" w:firstLineChars="189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1. 填写原则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所在地域要从市级行政区划写起，一直写到申报人（申报单位）所在层级的行政区划，基本的格式为“地级市+县（市、区）+乡镇（街道）+村（社区）+所在单位名称+身份职务名称（团组织名称）”。其中，如果所在地区为县或县级市，则不用写地市级行政单位名称，直接写县级单位名称即可；如果单位是军队、中央企业或者高等院校，不用填写所在地域名称，直接写单位名称，其他各类单位的所在区域名称要写到对应的层级，如：省属企业要冠以省份名称，县级中学要冠以所在省份、地市和县区的名称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二是所有行政区划名称和单位名称都要用规范全称。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三是单位有多个层级的，要从最高层级的名称写起，直到申报人或申报单位的名称，如：“中国人民武装警察部队江苏省总队淮安市支队洪泽县中队团支部”。</w:t>
      </w:r>
    </w:p>
    <w:p>
      <w:pPr>
        <w:spacing w:line="580" w:lineRule="exact"/>
        <w:ind w:firstLine="605" w:firstLineChars="189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2. 填写格式范例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一般情况：所属行政区域+工作单位+身份职务，如××市××县××局办公室科员。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普通高校：高校全称+院系+专业+班级，如：××大学××院系××专业××班团支部副书记；××大学××院系××专业××班团支部。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普通中学：所属行政区划名称+学校名称+班级名称+身份职务（团组织名称），如：××市××县××中学××班学生；××市××县××中学团委。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中职职业学校：地区+学校全称+专业+班级，如××地区××职业学校××专业××班学生；××地区××职业学校××专业××班团支部。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省部属企业：××集团公司××有限责任公司××分公司××工作岗位；××集团公司××有限责任公司××分公司团委。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地方企业及非公企业：所属行政区域名称+××集团公司××有限责任公司××分公司××工作岗位；所属行政区域名称+××集团公司××有限责任公司××分公司团支部。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三支一扶或西部志愿者计划： ××市××县××乡××工作人员（三支一扶志愿者）。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大学生村官：××市××县××乡镇××村主任助理（大学生村官）。</w:t>
      </w:r>
    </w:p>
    <w:p>
      <w:pPr>
        <w:spacing w:line="580" w:lineRule="exact"/>
        <w:ind w:firstLine="605" w:firstLineChars="18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二、关于奖励和荣誉的填写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奖励情况只填写市级</w:t>
      </w:r>
      <w:r>
        <w:rPr>
          <w:rFonts w:hint="eastAsia" w:eastAsia="方正仿宋_GBK"/>
          <w:sz w:val="32"/>
          <w:szCs w:val="32"/>
        </w:rPr>
        <w:t>部门</w:t>
      </w:r>
      <w:r>
        <w:rPr>
          <w:rFonts w:eastAsia="方正仿宋_GBK"/>
          <w:sz w:val="32"/>
          <w:szCs w:val="32"/>
        </w:rPr>
        <w:t>及以上表彰。市级团委表彰的奖项，应该是市级团委主办或协办的综合类奖项，不包括竞赛类、提名奖。非市级团委表彰的奖项，应是市级其他部门表彰的综合类奖项，如市三好学生。</w:t>
      </w:r>
    </w:p>
    <w:p>
      <w:pPr>
        <w:spacing w:line="580" w:lineRule="exact"/>
        <w:ind w:firstLine="605" w:firstLineChars="18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应附上相关的荣誉证书和换届文件复印件。</w:t>
      </w:r>
    </w:p>
    <w:p>
      <w:pPr>
        <w:spacing w:line="580" w:lineRule="exact"/>
        <w:ind w:firstLine="605" w:firstLineChars="189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三、关于通讯地址和联系方式的填写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1.通讯地址需填写完整，所有行政区划名称、单位名称都要用规范全称，如：南京市鼓楼区××大街××号××单位。</w:t>
      </w:r>
    </w:p>
    <w:p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  <w:r>
        <w:rPr>
          <w:rFonts w:eastAsia="方正仿宋_GBK"/>
          <w:sz w:val="32"/>
          <w:szCs w:val="32"/>
        </w:rPr>
        <w:t>2.在填写联系电话的同时也可加注QQ号、微信号等网络通讯联系方式。</w:t>
      </w: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09B84521"/>
    <w:rsid w:val="1B2E2011"/>
    <w:rsid w:val="37F51ABE"/>
    <w:rsid w:val="57770336"/>
    <w:rsid w:val="58443263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